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DC" w:rsidRDefault="001653DC" w:rsidP="001653DC">
      <w:pPr>
        <w:ind w:left="360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1B17ED">
        <w:rPr>
          <w:rFonts w:ascii="Times New Roman" w:hAnsi="Times New Roman" w:cs="Times New Roman"/>
          <w:sz w:val="32"/>
          <w:szCs w:val="32"/>
        </w:rPr>
        <w:t>Как заставить ребенка делать зарядку?</w:t>
      </w:r>
    </w:p>
    <w:bookmarkEnd w:id="0"/>
    <w:p w:rsidR="001653DC" w:rsidRDefault="001653DC" w:rsidP="0016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Личный пример родителей для ребенка убедительнее всяких аргументов, и лучший способ привить крохе любовь к физкультуре – заняться ею вместе с </w:t>
      </w:r>
      <w:proofErr w:type="gramStart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ним!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Малыши</w:t>
      </w:r>
      <w:proofErr w:type="gramEnd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комплектуйте,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есть!</w:t>
      </w:r>
    </w:p>
    <w:p w:rsidR="001653DC" w:rsidRDefault="001653DC" w:rsidP="00165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</w:t>
      </w:r>
      <w:proofErr w:type="gramStart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непринужденной обстановке любое дело – в удовольствие. Поэтому больше улыбайтесь и </w:t>
      </w:r>
      <w:proofErr w:type="gramStart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шутите.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Хорошая музыка создает настроение и задает ритм движений.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Важно, чтобы каждое движение кроха выполнял с удовольствием и без лишнего напряжения.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Чаще хвалите вашего маленького спортсмена за успехи.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Старайтесь время от времени делать паузы, переключая внимание крохи на другие занятия.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Так здорово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Мама и малыш сидят друг напротив друга, широко расставив ноги, и катают мяч. Освоив этот вариант, можно перейти к более сложному: у каждого – по мячу, и вы катаете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AE7907" w:rsidRDefault="00AE7907"/>
    <w:sectPr w:rsidR="00AE7907" w:rsidSect="001653DC">
      <w:pgSz w:w="11906" w:h="16838"/>
      <w:pgMar w:top="709" w:right="707" w:bottom="24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89"/>
    <w:rsid w:val="001653DC"/>
    <w:rsid w:val="00165D1C"/>
    <w:rsid w:val="00786189"/>
    <w:rsid w:val="00A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68E05-801E-4132-B9C6-ED2B5261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2020-03-26T10:58:00Z</dcterms:created>
  <dcterms:modified xsi:type="dcterms:W3CDTF">2020-03-26T10:58:00Z</dcterms:modified>
</cp:coreProperties>
</file>