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A2" w:rsidRDefault="00FD00A2" w:rsidP="00FD00A2">
      <w:pPr>
        <w:spacing w:after="0" w:line="240" w:lineRule="auto"/>
        <w:rPr>
          <w:b/>
          <w:bCs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>
                <w14:shade w14:val="85000"/>
                <w14:satMod w14:val="155000"/>
              </w14:srgb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FBF3F3">
                    <w14:tint w14:val="10000"/>
                    <w14:satMod w14:val="155000"/>
                  </w14:srgbClr>
                </w14:gs>
                <w14:gs w14:pos="60000">
                  <w14:srgbClr w14:val="F3D8D8">
                    <w14:tint w14:val="30000"/>
                    <w14:satMod w14:val="155000"/>
                  </w14:srgbClr>
                </w14:gs>
                <w14:gs w14:pos="100000">
                  <w14:srgbClr w14:val="E38C8A">
                    <w14:tint w14:val="73000"/>
                    <w14:satMod w14:val="155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BF276B" wp14:editId="45580911">
            <wp:simplePos x="0" y="0"/>
            <wp:positionH relativeFrom="column">
              <wp:posOffset>-706755</wp:posOffset>
            </wp:positionH>
            <wp:positionV relativeFrom="paragraph">
              <wp:posOffset>-97155</wp:posOffset>
            </wp:positionV>
            <wp:extent cx="2569210" cy="1654810"/>
            <wp:effectExtent l="0" t="0" r="2540" b="2540"/>
            <wp:wrapSquare wrapText="bothSides"/>
            <wp:docPr id="1" name="Рисунок 10" descr="Описание: Картинка 41 из 118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Картинка 41 из 1184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>
                <w14:shade w14:val="85000"/>
                <w14:satMod w14:val="155000"/>
              </w14:srgb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FBF3F3">
                    <w14:tint w14:val="10000"/>
                    <w14:satMod w14:val="155000"/>
                  </w14:srgbClr>
                </w14:gs>
                <w14:gs w14:pos="60000">
                  <w14:srgbClr w14:val="F3D8D8">
                    <w14:tint w14:val="30000"/>
                    <w14:satMod w14:val="155000"/>
                  </w14:srgbClr>
                </w14:gs>
                <w14:gs w14:pos="100000">
                  <w14:srgbClr w14:val="E38C8A">
                    <w14:tint w14:val="73000"/>
                    <w14:satMod w14:val="155000"/>
                  </w14:srgbClr>
                </w14:gs>
              </w14:gsLst>
              <w14:lin w14:ang="5400000" w14:scaled="0"/>
            </w14:gradFill>
          </w14:textFill>
        </w:rPr>
        <w:t>«</w:t>
      </w:r>
      <w:proofErr w:type="gramStart"/>
      <w:r>
        <w:rPr>
          <w:b/>
          <w:bCs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>
                <w14:shade w14:val="85000"/>
                <w14:satMod w14:val="155000"/>
              </w14:srgb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FBF3F3">
                    <w14:tint w14:val="10000"/>
                    <w14:satMod w14:val="155000"/>
                  </w14:srgbClr>
                </w14:gs>
                <w14:gs w14:pos="60000">
                  <w14:srgbClr w14:val="F3D8D8">
                    <w14:tint w14:val="30000"/>
                    <w14:satMod w14:val="155000"/>
                  </w14:srgbClr>
                </w14:gs>
                <w14:gs w14:pos="100000">
                  <w14:srgbClr w14:val="E38C8A">
                    <w14:tint w14:val="73000"/>
                    <w14:satMod w14:val="155000"/>
                  </w14:srgbClr>
                </w14:gs>
              </w14:gsLst>
              <w14:lin w14:ang="5400000" w14:scaled="0"/>
            </w14:gradFill>
          </w14:textFill>
        </w:rPr>
        <w:t>Моим</w:t>
      </w:r>
      <w:proofErr w:type="gramEnd"/>
      <w:r>
        <w:rPr>
          <w:b/>
          <w:bCs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>
                <w14:shade w14:val="85000"/>
                <w14:satMod w14:val="155000"/>
              </w14:srgb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FBF3F3">
                    <w14:tint w14:val="10000"/>
                    <w14:satMod w14:val="155000"/>
                  </w14:srgbClr>
                </w14:gs>
                <w14:gs w14:pos="60000">
                  <w14:srgbClr w14:val="F3D8D8">
                    <w14:tint w14:val="30000"/>
                    <w14:satMod w14:val="155000"/>
                  </w14:srgbClr>
                </w14:gs>
                <w14:gs w14:pos="100000">
                  <w14:srgbClr w14:val="E38C8A">
                    <w14:tint w14:val="73000"/>
                    <w14:satMod w14:val="155000"/>
                  </w14:srgbClr>
                </w14:gs>
              </w14:gsLst>
              <w14:lin w14:ang="5400000" w14:scaled="0"/>
            </w14:gradFill>
          </w14:textFill>
        </w:rPr>
        <w:t xml:space="preserve"> маме </w:t>
      </w:r>
    </w:p>
    <w:p w:rsidR="00FD00A2" w:rsidRDefault="00FD00A2" w:rsidP="00FD00A2">
      <w:pPr>
        <w:spacing w:after="0" w:line="240" w:lineRule="auto"/>
        <w:rPr>
          <w:b/>
          <w:bCs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>
                <w14:shade w14:val="85000"/>
                <w14:satMod w14:val="155000"/>
              </w14:srgb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FBF3F3">
                    <w14:tint w14:val="10000"/>
                    <w14:satMod w14:val="155000"/>
                  </w14:srgbClr>
                </w14:gs>
                <w14:gs w14:pos="60000">
                  <w14:srgbClr w14:val="F3D8D8">
                    <w14:tint w14:val="30000"/>
                    <w14:satMod w14:val="155000"/>
                  </w14:srgbClr>
                </w14:gs>
                <w14:gs w14:pos="100000">
                  <w14:srgbClr w14:val="E38C8A">
                    <w14:tint w14:val="73000"/>
                    <w14:satMod w14:val="15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>
                <w14:shade w14:val="85000"/>
                <w14:satMod w14:val="155000"/>
              </w14:srgb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FBF3F3">
                    <w14:tint w14:val="10000"/>
                    <w14:satMod w14:val="155000"/>
                  </w14:srgbClr>
                </w14:gs>
                <w14:gs w14:pos="60000">
                  <w14:srgbClr w14:val="F3D8D8">
                    <w14:tint w14:val="30000"/>
                    <w14:satMod w14:val="155000"/>
                  </w14:srgbClr>
                </w14:gs>
                <w14:gs w14:pos="100000">
                  <w14:srgbClr w14:val="E38C8A">
                    <w14:tint w14:val="73000"/>
                    <w14:satMod w14:val="155000"/>
                  </w14:srgbClr>
                </w14:gs>
              </w14:gsLst>
              <w14:lin w14:ang="5400000" w14:scaled="0"/>
            </w14:gradFill>
          </w14:textFill>
        </w:rPr>
        <w:t xml:space="preserve">   и папе»</w:t>
      </w:r>
    </w:p>
    <w:p w:rsidR="00A243AE" w:rsidRDefault="00FD00A2" w:rsidP="0048607D">
      <w:pPr>
        <w:pStyle w:val="a5"/>
        <w:spacing w:after="0" w:line="240" w:lineRule="auto"/>
        <w:ind w:left="-709"/>
        <w:rPr>
          <w:b/>
          <w:bCs/>
          <w:color w:val="548DD4" w:themeColor="text2" w:themeTint="99"/>
          <w:sz w:val="28"/>
          <w:szCs w:val="28"/>
        </w:rPr>
      </w:pPr>
      <w:r w:rsidRPr="0048607D">
        <w:rPr>
          <w:b/>
          <w:bCs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>
                <w14:shade w14:val="85000"/>
                <w14:satMod w14:val="155000"/>
              </w14:srgb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FBF3F3">
                    <w14:tint w14:val="10000"/>
                    <w14:satMod w14:val="155000"/>
                  </w14:srgbClr>
                </w14:gs>
                <w14:gs w14:pos="60000">
                  <w14:srgbClr w14:val="F3D8D8">
                    <w14:tint w14:val="30000"/>
                    <w14:satMod w14:val="155000"/>
                  </w14:srgbClr>
                </w14:gs>
                <w14:gs w14:pos="100000">
                  <w14:srgbClr w14:val="E38C8A">
                    <w14:tint w14:val="73000"/>
                    <w14:satMod w14:val="155000"/>
                  </w14:srgbClr>
                </w14:gs>
              </w14:gsLst>
              <w14:lin w14:ang="5400000" w14:scaled="0"/>
            </w14:gradFill>
          </w14:textFill>
        </w:rPr>
        <w:t xml:space="preserve">       </w:t>
      </w:r>
      <w:r w:rsidRPr="0048607D">
        <w:rPr>
          <w:b/>
          <w:bCs/>
          <w:color w:val="548DD4" w:themeColor="text2" w:themeTint="99"/>
          <w:sz w:val="28"/>
          <w:szCs w:val="28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 </w:t>
      </w:r>
      <w:r w:rsidRPr="0048607D">
        <w:rPr>
          <w:b/>
          <w:bCs/>
          <w:color w:val="548DD4" w:themeColor="text2" w:themeTint="99"/>
          <w:sz w:val="28"/>
          <w:szCs w:val="28"/>
        </w:rPr>
        <w:br/>
        <w:t xml:space="preserve">              Не позволяйте моим дурным привычкам привлекать ко мне чрезмерную долю вашего внимания. Это только вдохновит меня на их продолжение. </w:t>
      </w:r>
      <w:r w:rsidRPr="0048607D">
        <w:rPr>
          <w:b/>
          <w:bCs/>
          <w:color w:val="548DD4" w:themeColor="text2" w:themeTint="99"/>
          <w:sz w:val="28"/>
          <w:szCs w:val="28"/>
        </w:rPr>
        <w:br/>
        <w:t xml:space="preserve">             Не заставляйте меня чувствовать себя младше, чем я есть на самом деле. Я отыграюсь на вас за это, став «плаксой» и «нытиком». </w:t>
      </w:r>
      <w:r w:rsidRPr="0048607D">
        <w:rPr>
          <w:b/>
          <w:bCs/>
          <w:color w:val="548DD4" w:themeColor="text2" w:themeTint="99"/>
          <w:sz w:val="28"/>
          <w:szCs w:val="28"/>
        </w:rPr>
        <w:br/>
        <w:t xml:space="preserve">            Не делайте для меня и за меня то, что я в состоянии сделать для себя сам. Я могу продолжать использовать вас в качестве прислуги. </w:t>
      </w:r>
      <w:r w:rsidRPr="0048607D">
        <w:rPr>
          <w:b/>
          <w:bCs/>
          <w:color w:val="548DD4" w:themeColor="text2" w:themeTint="99"/>
          <w:sz w:val="28"/>
          <w:szCs w:val="28"/>
        </w:rPr>
        <w:br/>
        <w:t xml:space="preserve">           Не требуйте от меня немедленных объяснений, зачем я сделал то или иное. Я иногда и сам не знаю, почему поступаю так, а не иначе. </w:t>
      </w:r>
      <w:r w:rsidRPr="0048607D">
        <w:rPr>
          <w:b/>
          <w:bCs/>
          <w:color w:val="548DD4" w:themeColor="text2" w:themeTint="99"/>
          <w:sz w:val="28"/>
          <w:szCs w:val="28"/>
        </w:rPr>
        <w:br/>
        <w:t xml:space="preserve">          Не подвергайте слишком большому испытанию мою честность. Будучи запуган, я легко превращаюсь в лжеца. </w:t>
      </w:r>
      <w:r w:rsidRPr="0048607D">
        <w:rPr>
          <w:b/>
          <w:bCs/>
          <w:color w:val="548DD4" w:themeColor="text2" w:themeTint="99"/>
          <w:sz w:val="28"/>
          <w:szCs w:val="28"/>
        </w:rPr>
        <w:br/>
        <w:t xml:space="preserve">         Не давайте обещаний, которых вы не можете выполнить — это поколеблет мою веру в вас. </w:t>
      </w:r>
      <w:r w:rsidRPr="0048607D">
        <w:rPr>
          <w:b/>
          <w:bCs/>
          <w:color w:val="548DD4" w:themeColor="text2" w:themeTint="99"/>
          <w:sz w:val="28"/>
          <w:szCs w:val="28"/>
        </w:rPr>
        <w:br/>
        <w:t xml:space="preserve">        Не придирайтесь ко мне и не ворчите на меня. Если вы будете это делать, то я буду вынужден защищаться, притворяясь глухим. </w:t>
      </w:r>
      <w:r w:rsidRPr="0048607D">
        <w:rPr>
          <w:b/>
          <w:bCs/>
          <w:color w:val="548DD4" w:themeColor="text2" w:themeTint="99"/>
          <w:sz w:val="28"/>
          <w:szCs w:val="28"/>
        </w:rPr>
        <w:br/>
        <w:t xml:space="preserve">       Не пытайтесь читать мне наставления и нотации. Вы будете удивлены, открыв, как великолепно я знаю, что такое хорошо и что такое плохо.</w:t>
      </w:r>
      <w:r w:rsidRPr="0048607D">
        <w:rPr>
          <w:b/>
          <w:bCs/>
          <w:color w:val="548DD4" w:themeColor="text2" w:themeTint="99"/>
          <w:sz w:val="28"/>
          <w:szCs w:val="28"/>
        </w:rPr>
        <w:br/>
        <w:t xml:space="preserve">       Не заставляйте меня чувствовать, что мои проступки — смертный грех. Я имею право делать ошибки, исправлять их и извлекать из них уроки. Но если вы будете меня убеждать, что я ни на что не годен, то в будущем я, вообще, буду </w:t>
      </w:r>
      <w:proofErr w:type="gramStart"/>
      <w:r w:rsidRPr="0048607D">
        <w:rPr>
          <w:b/>
          <w:bCs/>
          <w:color w:val="548DD4" w:themeColor="text2" w:themeTint="99"/>
          <w:sz w:val="28"/>
          <w:szCs w:val="28"/>
        </w:rPr>
        <w:t>бояться что-то делать</w:t>
      </w:r>
      <w:proofErr w:type="gramEnd"/>
      <w:r w:rsidRPr="0048607D">
        <w:rPr>
          <w:b/>
          <w:bCs/>
          <w:color w:val="548DD4" w:themeColor="text2" w:themeTint="99"/>
          <w:sz w:val="28"/>
          <w:szCs w:val="28"/>
        </w:rPr>
        <w:t>, даже зная, что это правильно. </w:t>
      </w:r>
      <w:r w:rsidRPr="0048607D">
        <w:rPr>
          <w:b/>
          <w:bCs/>
          <w:color w:val="548DD4" w:themeColor="text2" w:themeTint="99"/>
          <w:sz w:val="28"/>
          <w:szCs w:val="28"/>
        </w:rPr>
        <w:br/>
        <w:t xml:space="preserve">      Не забывайте, я люблю экспериментировать. Таким образом, я познаю мир, поэтому, пожалуйста, смиритесь с этим. </w:t>
      </w:r>
      <w:r w:rsidRPr="0048607D">
        <w:rPr>
          <w:b/>
          <w:bCs/>
          <w:color w:val="548DD4" w:themeColor="text2" w:themeTint="99"/>
          <w:sz w:val="28"/>
          <w:szCs w:val="28"/>
        </w:rPr>
        <w:br/>
        <w:t xml:space="preserve">      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 </w:t>
      </w:r>
      <w:r w:rsidRPr="0048607D">
        <w:rPr>
          <w:b/>
          <w:bCs/>
          <w:color w:val="548DD4" w:themeColor="text2" w:themeTint="99"/>
          <w:sz w:val="28"/>
          <w:szCs w:val="28"/>
        </w:rPr>
        <w:br/>
        <w:t xml:space="preserve">     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 </w:t>
      </w:r>
      <w:r w:rsidRPr="0048607D">
        <w:rPr>
          <w:b/>
          <w:bCs/>
          <w:color w:val="548DD4" w:themeColor="text2" w:themeTint="99"/>
          <w:sz w:val="28"/>
          <w:szCs w:val="28"/>
        </w:rPr>
        <w:br/>
      </w:r>
      <w:r w:rsidR="004C1543">
        <w:rPr>
          <w:b/>
          <w:bCs/>
          <w:color w:val="548DD4" w:themeColor="text2" w:themeTint="99"/>
          <w:sz w:val="28"/>
          <w:szCs w:val="28"/>
        </w:rPr>
        <w:t xml:space="preserve">    </w:t>
      </w:r>
      <w:r w:rsidRPr="0048607D">
        <w:rPr>
          <w:b/>
          <w:bCs/>
          <w:color w:val="548DD4" w:themeColor="text2" w:themeTint="99"/>
          <w:sz w:val="28"/>
          <w:szCs w:val="28"/>
        </w:rPr>
        <w:t>Не беспокойтесь, что мы проводим вместе слишком мало времени. Для</w:t>
      </w:r>
      <w:r w:rsidR="0048607D" w:rsidRPr="0048607D">
        <w:rPr>
          <w:b/>
          <w:bCs/>
          <w:color w:val="548DD4" w:themeColor="text2" w:themeTint="99"/>
          <w:sz w:val="28"/>
          <w:szCs w:val="28"/>
        </w:rPr>
        <w:t xml:space="preserve"> </w:t>
      </w:r>
      <w:r w:rsidR="00A243AE">
        <w:rPr>
          <w:b/>
          <w:bCs/>
          <w:color w:val="548DD4" w:themeColor="text2" w:themeTint="99"/>
          <w:sz w:val="28"/>
          <w:szCs w:val="28"/>
        </w:rPr>
        <w:t xml:space="preserve">меня </w:t>
      </w:r>
    </w:p>
    <w:p w:rsidR="002C56FD" w:rsidRDefault="004C1543" w:rsidP="0048607D">
      <w:pPr>
        <w:pStyle w:val="a5"/>
        <w:spacing w:after="0" w:line="240" w:lineRule="auto"/>
        <w:ind w:left="-709"/>
        <w:rPr>
          <w:b/>
          <w:bCs/>
          <w:color w:val="548DD4" w:themeColor="text2" w:themeTint="99"/>
          <w:sz w:val="28"/>
          <w:szCs w:val="28"/>
        </w:rPr>
      </w:pPr>
      <w:r>
        <w:rPr>
          <w:b/>
          <w:bCs/>
          <w:color w:val="548DD4" w:themeColor="text2" w:themeTint="99"/>
          <w:sz w:val="28"/>
          <w:szCs w:val="28"/>
        </w:rPr>
        <w:t>в</w:t>
      </w:r>
      <w:r w:rsidR="002C56FD">
        <w:rPr>
          <w:b/>
          <w:bCs/>
          <w:color w:val="548DD4" w:themeColor="text2" w:themeTint="99"/>
          <w:sz w:val="28"/>
          <w:szCs w:val="28"/>
        </w:rPr>
        <w:t>ажнее то, как мы его проводим</w:t>
      </w:r>
    </w:p>
    <w:p w:rsidR="0088293F" w:rsidRPr="004C1543" w:rsidRDefault="002C56FD" w:rsidP="004C1543">
      <w:pPr>
        <w:pStyle w:val="a5"/>
        <w:spacing w:after="0" w:line="240" w:lineRule="auto"/>
        <w:ind w:left="-709"/>
        <w:rPr>
          <w:b/>
          <w:bCs/>
          <w:noProof/>
          <w:color w:val="548DD4" w:themeColor="text2" w:themeTint="99"/>
          <w:sz w:val="28"/>
          <w:szCs w:val="28"/>
          <w:lang w:eastAsia="ru-RU"/>
        </w:rPr>
      </w:pPr>
      <w:r>
        <w:rPr>
          <w:b/>
          <w:bCs/>
          <w:color w:val="548DD4" w:themeColor="text2" w:themeTint="99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bCs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 wp14:anchorId="6184BB6C" wp14:editId="3C171765">
            <wp:extent cx="1617785" cy="964338"/>
            <wp:effectExtent l="0" t="0" r="190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14" cy="972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43AE">
        <w:rPr>
          <w:b/>
          <w:bCs/>
          <w:noProof/>
          <w:color w:val="548DD4" w:themeColor="text2" w:themeTint="99"/>
          <w:sz w:val="28"/>
          <w:szCs w:val="28"/>
          <w:lang w:eastAsia="ru-RU"/>
        </w:rPr>
        <w:t xml:space="preserve">                                                                     </w:t>
      </w:r>
      <w:bookmarkStart w:id="0" w:name="_GoBack"/>
      <w:bookmarkEnd w:id="0"/>
    </w:p>
    <w:sectPr w:rsidR="0088293F" w:rsidRPr="004C1543" w:rsidSect="00FD00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pt;height:11pt" o:bullet="t">
        <v:imagedata r:id="rId1" o:title="msoD415"/>
      </v:shape>
    </w:pict>
  </w:numPicBullet>
  <w:abstractNum w:abstractNumId="0">
    <w:nsid w:val="54212DDC"/>
    <w:multiLevelType w:val="hybridMultilevel"/>
    <w:tmpl w:val="2FFA02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14144"/>
    <w:multiLevelType w:val="hybridMultilevel"/>
    <w:tmpl w:val="2AB610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33"/>
    <w:rsid w:val="002C56FD"/>
    <w:rsid w:val="0048607D"/>
    <w:rsid w:val="004C1543"/>
    <w:rsid w:val="0088293F"/>
    <w:rsid w:val="00A243AE"/>
    <w:rsid w:val="00A90A64"/>
    <w:rsid w:val="00B70233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B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0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0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2011-11-13T05:54:00Z</dcterms:created>
  <dcterms:modified xsi:type="dcterms:W3CDTF">2011-11-29T17:39:00Z</dcterms:modified>
</cp:coreProperties>
</file>